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5.3.2025 keskiviikko</w:t>
      </w:r>
    </w:p>
    <w:p>
      <w:pPr>
        <w:pStyle w:val="Heading1"/>
      </w:pPr>
      <w:r>
        <w:t>5.3.2025-26.3.2025</w:t>
      </w:r>
    </w:p>
    <w:p>
      <w:pPr>
        <w:pStyle w:val="Heading2"/>
      </w:pPr>
      <w:r>
        <w:t>17:30-20:00 Anhörigas ABC- kurs online</w:t>
      </w:r>
    </w:p>
    <w:p>
      <w:r>
        <w:t xml:space="preserve">Den 5 mars startar vi en svenskspråkig ABC- kurs online via Teams!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