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4.2.2026 keskiviikko</w:t>
      </w:r>
    </w:p>
    <w:p>
      <w:pPr>
        <w:pStyle w:val="Heading1"/>
      </w:pPr>
      <w:r>
        <w:t>4.2.2026-13.5.2026</w:t>
      </w:r>
    </w:p>
    <w:p>
      <w:pPr>
        <w:pStyle w:val="Heading2"/>
      </w:pPr>
      <w:r>
        <w:t>17:30-19:30 Skolning för erfarenhetsexperter i inlärningssvårigheter</w:t>
      </w:r>
    </w:p>
    <w:p>
      <w:r>
        <w:t>Vill du bli erfarenhetsexpert i inlärningssvårigheter?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