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11:00-14:00 Babblarna  Tjingeling-affären - Jakobstad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