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27.12.2023 keskiviikko</w:t>
      </w:r>
    </w:p>
    <w:p>
      <w:pPr>
        <w:pStyle w:val="Heading1"/>
      </w:pPr>
      <w:r>
        <w:t>27.12.2023-28.12.2023</w:t>
      </w:r>
    </w:p>
    <w:p>
      <w:pPr>
        <w:pStyle w:val="Heading2"/>
      </w:pPr>
      <w:r>
        <w:t>17:00-17:00 Vuodenlopun musiikkisalonki</w:t>
      </w:r>
    </w:p>
    <w:p>
      <w:r>
        <w:t>Vaasan kamarimuusikot ry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