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Vuorikodilla</w:t>
      </w:r>
    </w:p>
    <w:p>
      <w:r>
        <w:t>18.12.2023 maanantai</w:t>
      </w:r>
    </w:p>
    <w:p>
      <w:pPr>
        <w:pStyle w:val="Heading1"/>
      </w:pPr>
      <w:r>
        <w:t>18.12.2023 maanantai</w:t>
      </w:r>
    </w:p>
    <w:p>
      <w:pPr>
        <w:pStyle w:val="Heading2"/>
      </w:pPr>
      <w:r>
        <w:t>13:00-14:30 JOULUISET YHTEISLAULUT</w:t>
      </w:r>
    </w:p>
    <w:p>
      <w:r>
        <w:t>Lauletaan yhdessä joululauluja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