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7.3.2024 torstai</w:t>
      </w:r>
    </w:p>
    <w:p>
      <w:pPr>
        <w:pStyle w:val="Heading1"/>
      </w:pPr>
      <w:r>
        <w:t>7.3.2024-14.3.2024</w:t>
      </w:r>
    </w:p>
    <w:p>
      <w:pPr>
        <w:pStyle w:val="Heading2"/>
      </w:pPr>
      <w:r>
        <w:t>18:00-20:30 Skapa instruktionsvideor med OBS - Hybridkurs</w:t>
      </w:r>
    </w:p>
    <w:p>
      <w:r>
        <w:t>Vill du kunna skapa korta instruktionsvideor på ett enkelt och snabbt sätt, utan att behöva redigera dem efteråt? OBS (O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