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26.3.2024 tiistai</w:t>
      </w:r>
    </w:p>
    <w:p>
      <w:pPr>
        <w:pStyle w:val="Heading1"/>
      </w:pPr>
      <w:r>
        <w:t>26.3.2024-23.4.2024</w:t>
      </w:r>
    </w:p>
    <w:p>
      <w:pPr>
        <w:pStyle w:val="Heading2"/>
      </w:pPr>
      <w:r>
        <w:t>18:00-20:30 Skapa en hemsida i WordPress - Hybridkurs</w:t>
      </w:r>
    </w:p>
    <w:p>
      <w:r>
        <w:t xml:space="preserve">Behöver din förening eller ditt företag synlighet på nätet? Eller är du intresserad av att skapa en personlig webbsida?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