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Kulttuurikorjaamo</w:t>
      </w:r>
    </w:p>
    <w:p>
      <w:r>
        <w:t>29.12.2023 perjantai</w:t>
      </w:r>
    </w:p>
    <w:p>
      <w:pPr>
        <w:pStyle w:val="Heading1"/>
      </w:pPr>
      <w:r>
        <w:t>29.12.2023 perjantai</w:t>
      </w:r>
    </w:p>
    <w:p>
      <w:pPr>
        <w:pStyle w:val="Heading2"/>
      </w:pPr>
      <w:r>
        <w:t>19:00-19:00 Wentus Blues Band</w:t>
      </w:r>
    </w:p>
    <w:p>
      <w:r>
        <w:t>Kulttuurikorjaamo ry - Kulturgaraget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