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18:00-19:30 Lust i parrelationer - Äntligen tisdag</w:t>
      </w:r>
    </w:p>
    <w:p>
      <w:r>
        <w:t>I början av en relation sprudlar ofta lusten, men stegvis kommer vardagen emot och i alla relationer hamnar lusten i osy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