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Turnesalong</w:t>
      </w:r>
    </w:p>
    <w:p>
      <w:r>
        <w:t>8.12.2023 perjantai</w:t>
      </w:r>
    </w:p>
    <w:p>
      <w:pPr>
        <w:pStyle w:val="Heading1"/>
      </w:pPr>
      <w:r>
        <w:t>8.12.2023-20.1.2024</w:t>
      </w:r>
    </w:p>
    <w:p>
      <w:pPr>
        <w:pStyle w:val="Heading2"/>
      </w:pPr>
      <w:r>
        <w:t>19:00-19:00 Rut  Ragnar</w:t>
      </w:r>
    </w:p>
    <w:p>
      <w:r>
        <w:t>Wasa Teater - Österbottens Regionteater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