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18:00-19:00 Toiseksi Kauneimmat Joululaulut</w:t>
      </w:r>
    </w:p>
    <w:p>
      <w:r>
        <w:t>Toiseksi Kauneimmat Joululaulut nostaa suupielet ylöspäin genrerajoilla leikittelevillä sovituksilla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