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22.11.2023 keskiviikko</w:t>
      </w:r>
    </w:p>
    <w:p>
      <w:pPr>
        <w:pStyle w:val="Heading1"/>
      </w:pPr>
      <w:r>
        <w:t>22.11.2023-3.12.2023</w:t>
      </w:r>
    </w:p>
    <w:p>
      <w:pPr>
        <w:pStyle w:val="Heading2"/>
      </w:pPr>
      <w:r>
        <w:t>12:00-16:00 Black Wall Gallery 10.11- 3.12.2023</w:t>
      </w:r>
    </w:p>
    <w:p>
      <w:r>
        <w:t>Taidenäyttely 10.11-3.12.2023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