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</w:t>
      </w:r>
    </w:p>
    <w:p>
      <w:r>
        <w:t>23.11.2023 torstai</w:t>
      </w:r>
    </w:p>
    <w:p>
      <w:pPr>
        <w:pStyle w:val="Heading1"/>
      </w:pPr>
      <w:r>
        <w:t>23.11.2023-25.11.2023</w:t>
      </w:r>
    </w:p>
    <w:p>
      <w:pPr>
        <w:pStyle w:val="Heading2"/>
      </w:pPr>
      <w:r>
        <w:t>09:30-16:30 Soivan Sammakon joulu Vaasassa</w:t>
      </w:r>
    </w:p>
    <w:p>
      <w:r>
        <w:t>Soivan Sammakon lastenteatteriesitysVaasan Fannytalossa, osoitteessa Kirkkopuistikko 34. Ikäsuositus 2-102v, kesto 30min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