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14:00-16:00 Vaasan kampanja startti</w:t>
      </w:r>
    </w:p>
    <w:p>
      <w:r>
        <w:t>Presidentti ehdokas Mika Aaltola tavattavissa Vaasan torilla.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