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14:00-16:00 Lapsiperheiden itsenäisyyspäiväjuhla</w:t>
      </w:r>
    </w:p>
    <w:p>
      <w:r>
        <w:t>Lapsiperheiden itsenäisyyspäiväjuhla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