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Kvinnokraft, omsorg och självempati</w:t>
      </w:r>
    </w:p>
    <w:p>
      <w:r>
        <w:t>Anne Manners författarskap bottnar i stark omsorg om utsatta människor. De flesta av hennes böcker har gett massiv respo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