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Skafferiet Ritz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18:30-18:30 Författarsamtal: Den österbottniska identiteten</w:t>
      </w:r>
    </w:p>
    <w:p>
      <w:r>
        <w:t>Författarsamtal med Axel Åhman, Annika Åhman och Rickard Eklund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