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</w:t>
      </w:r>
    </w:p>
    <w:p>
      <w:r>
        <w:t>27.12.2023 keskiviikko</w:t>
      </w:r>
    </w:p>
    <w:p>
      <w:pPr>
        <w:pStyle w:val="Heading1"/>
      </w:pPr>
      <w:r>
        <w:t>27.12.2023-30.1.2024</w:t>
      </w:r>
    </w:p>
    <w:p>
      <w:pPr>
        <w:pStyle w:val="Heading2"/>
      </w:pPr>
      <w:r>
        <w:t>17:00-16:00 Valokuvanäyttely</w:t>
      </w:r>
    </w:p>
    <w:p>
      <w:r>
        <w:t xml:space="preserve">Vähäerilainen Vähäkyrö vähäkyröläisten silmin valokuvanäyttely 27.12.2023 - 31.1.2024.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