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27.10.2023 perjantai</w:t>
      </w:r>
    </w:p>
    <w:p>
      <w:pPr>
        <w:pStyle w:val="Heading1"/>
      </w:pPr>
      <w:r>
        <w:t>27.10.2023-31.3.2024</w:t>
      </w:r>
    </w:p>
    <w:p>
      <w:pPr>
        <w:pStyle w:val="Heading2"/>
      </w:pPr>
      <w:r>
        <w:t>10:00-17:00 Roland Persson  - Twisted Realities</w:t>
      </w:r>
    </w:p>
    <w:p>
      <w:r>
        <w:t>Veistokset ja piirustukset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