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09:00-12:00 Design Buffet</w:t>
      </w:r>
    </w:p>
    <w:p>
      <w:r>
        <w:t>IMPACT - Tulevaisuuden tekijät: Design Buffet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