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Vuxeninstitutet - Korsholmssalen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 xml:space="preserve">18:00-20:00 Vardagsjuridik i olika livsskeden </w:t>
      </w:r>
    </w:p>
    <w:p>
      <w:r>
        <w:t>Vad är det för skillnad mellan äktenskap och samboförhållande? Vilka är rättigheterna då förhållandet upphör eller den 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