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18:00-18:00 ELive Jazz Lounge: Charlotta Kerbs  Söderbacka-Matikainen Duo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