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23.10.2023 maanantai</w:t>
      </w:r>
    </w:p>
    <w:p>
      <w:pPr>
        <w:pStyle w:val="Heading1"/>
      </w:pPr>
      <w:r>
        <w:t>23.10.2023-29.10.2023</w:t>
      </w:r>
    </w:p>
    <w:p>
      <w:pPr>
        <w:pStyle w:val="Heading2"/>
      </w:pPr>
      <w:r>
        <w:t>08:00-23:00 Vaasa 3 opiskelijat -etuviikko</w:t>
      </w:r>
    </w:p>
    <w:p>
      <w:r>
        <w:t>Etuviikon aikana opiskelijakortilla paljon toimintaa ilmaiseksi tai huippuedullisesti!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