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11.11.2023 lauantai</w:t>
      </w:r>
    </w:p>
    <w:p>
      <w:pPr>
        <w:pStyle w:val="Heading1"/>
      </w:pPr>
      <w:r>
        <w:t>11.11.2023-2.12.2023</w:t>
      </w:r>
    </w:p>
    <w:p>
      <w:pPr>
        <w:pStyle w:val="Heading2"/>
      </w:pPr>
      <w:r>
        <w:t>12:00-13:00 TaiKonin maksuton sirkus-kokeilutunti 4–18-vuotiaille</w:t>
      </w:r>
    </w:p>
    <w:p>
      <w:r>
        <w:t xml:space="preserve">Kysyimme keväällä mitkä taideaineet kiinnostavat vaasalaisia lapsia ja nuoria sekä heidän vanhempiaan.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