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Årvasgården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19:00-19:00 Österbottnisk afton</w:t>
      </w:r>
    </w:p>
    <w:p>
      <w:r>
        <w:t>Alfred Backa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