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27.10.2023 perjantai</w:t>
      </w:r>
    </w:p>
    <w:p>
      <w:pPr>
        <w:pStyle w:val="Heading1"/>
      </w:pPr>
      <w:r>
        <w:t>27.10.2023-12.11.2023</w:t>
      </w:r>
    </w:p>
    <w:p>
      <w:pPr>
        <w:pStyle w:val="Heading2"/>
      </w:pPr>
      <w:r>
        <w:t>18:00-15:00 KÄSIN OMMELTAVAT JA PUNOTTAVAT NAHKATYÖT</w:t>
      </w:r>
    </w:p>
    <w:p>
      <w:r>
        <w:t>Opetellaan nahkan ompelua käsin sekä punomalla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