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10:00-14:00 TRATTKANTARELLJAKT OCH SVAMPLUNCH</w:t>
      </w:r>
    </w:p>
    <w:p>
      <w:r>
        <w:t>Senhösten är trattkantarellernas och svampjägarnas tid. Häng med på trattisjakt och lär dig identifiera en av våra popul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