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13:00-15:00 Pikkujoulu kotiseutumuseolla</w:t>
      </w:r>
    </w:p>
    <w:p>
      <w:r>
        <w:t>Pikkujoulu kotiseutumuseolla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