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3.10.2023 tiistai</w:t>
      </w:r>
    </w:p>
    <w:p>
      <w:pPr>
        <w:pStyle w:val="Heading1"/>
      </w:pPr>
      <w:r>
        <w:t>3.10.2023-12.10.2023</w:t>
      </w:r>
    </w:p>
    <w:p>
      <w:pPr>
        <w:pStyle w:val="Heading2"/>
      </w:pPr>
      <w:r>
        <w:t xml:space="preserve">11:00-14:00 Hankkeet jalkautuvat tapahtumiin </w:t>
      </w:r>
    </w:p>
    <w:p>
      <w:r>
        <w:t>Kiinnostaako sinua hyvinvointiteknologia tai terveelliset elämäntavat?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