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Fritids utrymmen, Folkhälsan Östanlid</w:t>
      </w:r>
    </w:p>
    <w:p>
      <w:r>
        <w:t>16.10.2023 maanantai</w:t>
      </w:r>
    </w:p>
    <w:p>
      <w:pPr>
        <w:pStyle w:val="Heading1"/>
      </w:pPr>
      <w:r>
        <w:t>16.10.2023-18.10.2023</w:t>
      </w:r>
    </w:p>
    <w:p>
      <w:pPr>
        <w:pStyle w:val="Heading2"/>
      </w:pPr>
      <w:r>
        <w:t>08:00-16:00 Höstlovsläger på Östanlid</w:t>
      </w:r>
    </w:p>
    <w:p>
      <w:r>
        <w:t>Höstlovsläger på Östanlid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