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Korsholmssalen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18:00-20:00 Existentiella aspekter vid svår cancer</w:t>
      </w:r>
    </w:p>
    <w:p>
      <w:r>
        <w:t>En föreläsning med palliativa professor och författare Peter Strang, specialist i allmän onkologi /gynekologisk onkologi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