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23.9.2023 lauantai</w:t>
      </w:r>
    </w:p>
    <w:p>
      <w:pPr>
        <w:pStyle w:val="Heading1"/>
      </w:pPr>
      <w:r>
        <w:t>23.9.2023-8.10.2023</w:t>
      </w:r>
    </w:p>
    <w:p>
      <w:pPr>
        <w:pStyle w:val="Heading2"/>
      </w:pPr>
      <w:r>
        <w:t>12:00-16:00 Black Wall Gallery</w:t>
      </w:r>
    </w:p>
    <w:p>
      <w:r>
        <w:t>Taidenäyttely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