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Samlingsrummet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18:00-20:30 LYCKAS MED ROSOR</w:t>
      </w:r>
    </w:p>
    <w:p>
      <w:r>
        <w:t>En del rosor kräver omsorg och stort engagemang, medan andra inte behöver särskilt mycket för att må bra och blomma rikl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