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19.10.2023 torstai</w:t>
      </w:r>
    </w:p>
    <w:p>
      <w:pPr>
        <w:pStyle w:val="Heading1"/>
      </w:pPr>
      <w:r>
        <w:t>19.10.2023-22.10.2023</w:t>
      </w:r>
    </w:p>
    <w:p>
      <w:pPr>
        <w:pStyle w:val="Heading2"/>
      </w:pPr>
      <w:r>
        <w:t>17:00-16:00 Kirppis Bygdegårdenissa</w:t>
      </w:r>
    </w:p>
    <w:p>
      <w:r>
        <w:t>Tervetuloa kirpputorille Bygdegårdeniin!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