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10:00-16:00 Kristiinankaupungin mestaruus vetoheittokisa</w:t>
      </w:r>
    </w:p>
    <w:p>
      <w:r>
        <w:t>Kristiinankaupungin mestaruus veto/heittokisassa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