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16:45-00:00 Kasari- ja ysäribileet Aurora Botnialla</w:t>
      </w:r>
    </w:p>
    <w:p>
      <w:r>
        <w:t xml:space="preserve">Pyhäinpäivän aattona Aurora Botnialla järjestetään kunnon kasari- ja ysäribileet!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