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9.9.2023 lauantai</w:t>
      </w:r>
    </w:p>
    <w:p>
      <w:pPr>
        <w:pStyle w:val="Heading1"/>
      </w:pPr>
      <w:r>
        <w:t>9.9.2023-16.12.2023</w:t>
      </w:r>
    </w:p>
    <w:p>
      <w:pPr>
        <w:pStyle w:val="Heading2"/>
      </w:pPr>
      <w:r>
        <w:t>13:30-14:45 Kyrön tislaamokierrokset</w:t>
      </w:r>
    </w:p>
    <w:p>
      <w:r>
        <w:t xml:space="preserve">Tislaamokierros klo 13:30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