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Rosenlunden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18:00-18:00 PANELDISKUSSION om Högkänslighet</w:t>
      </w:r>
    </w:p>
    <w:p>
      <w:r>
        <w:t>PANELDISKUSSION OM HÖGKÄNSLIGHET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