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14:00-17:00 Kirjan julkistamistilaisuus ja iltapäiväseminaari Roosin talossa</w:t>
      </w:r>
    </w:p>
    <w:p>
      <w:r>
        <w:t>Kirjan julkistamistilaisuus ja iltapäiväseminaari Roosin talossa lauantaina 9.9.2023 klo 14–17.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