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15:00-20:00 Kassu Halonen 70 V juhlakonsertit</w:t>
      </w:r>
    </w:p>
    <w:p>
      <w:r>
        <w:t>Kassu Halonen 70 V juhlakonsertit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