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3.12.2023 sunnuntai</w:t>
      </w:r>
    </w:p>
    <w:p>
      <w:pPr>
        <w:pStyle w:val="Heading1"/>
      </w:pPr>
      <w:r>
        <w:t>3.12.2023-4.12.2023</w:t>
      </w:r>
    </w:p>
    <w:p>
      <w:pPr>
        <w:pStyle w:val="Heading2"/>
      </w:pPr>
      <w:r>
        <w:t>18:00-00:00 Adventtikonsertti</w:t>
      </w:r>
    </w:p>
    <w:p>
      <w:r>
        <w:t>Adventtikonsertti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