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Överesse skola - Gymnastiksalen</w:t>
      </w:r>
    </w:p>
    <w:p>
      <w:r>
        <w:t>5.9.2023 tiistai</w:t>
      </w:r>
    </w:p>
    <w:p>
      <w:pPr>
        <w:pStyle w:val="Heading1"/>
      </w:pPr>
      <w:r>
        <w:t>5.9.2023-28.11.2023</w:t>
      </w:r>
    </w:p>
    <w:p>
      <w:pPr>
        <w:pStyle w:val="Heading2"/>
      </w:pPr>
      <w:r>
        <w:t>17:30-18:30 RÖRELSEGLÄDJE, 4 - 6 ÅR, ESSE</w:t>
      </w:r>
    </w:p>
    <w:p>
      <w:r>
        <w:t>Vi leker, får upp pulsen och har roligt tillsammans.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