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 Henriksonssalen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19:00-19:00 Rut och Ragnar - Wasa Teater i Frans Henriksonssalen</w:t>
      </w:r>
    </w:p>
    <w:p>
      <w:r>
        <w:t>Turnéföreställning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