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26.10.2023 torstai</w:t>
      </w:r>
    </w:p>
    <w:p>
      <w:pPr>
        <w:pStyle w:val="Heading1"/>
      </w:pPr>
      <w:r>
        <w:t>26.10.2023-21.11.2023</w:t>
      </w:r>
    </w:p>
    <w:p>
      <w:pPr>
        <w:pStyle w:val="Heading2"/>
      </w:pPr>
      <w:r>
        <w:t>18:00-20:30 Fixa webbsidan med Wordpress</w:t>
      </w:r>
    </w:p>
    <w:p>
      <w:r>
        <w:t>Ta chansen att komma igång med Wordpress samtidigt som du får handledning i hur du upprätthåller din webbsida fortlöpand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