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5.10.2023 torstai</w:t>
      </w:r>
    </w:p>
    <w:p>
      <w:pPr>
        <w:pStyle w:val="Heading1"/>
      </w:pPr>
      <w:r>
        <w:t>5.10.2023-12.10.2023</w:t>
      </w:r>
    </w:p>
    <w:p>
      <w:pPr>
        <w:pStyle w:val="Heading2"/>
      </w:pPr>
      <w:r>
        <w:t>18:00-20:00  BAKA TILLSAMMANS</w:t>
      </w:r>
    </w:p>
    <w:p>
      <w:r>
        <w:t>Vi bakar gofika till helgen. Vi bakar allt från småbröd till enklare kakor.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