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22.7.2023 lauantai</w:t>
      </w:r>
    </w:p>
    <w:p>
      <w:pPr>
        <w:pStyle w:val="Heading1"/>
      </w:pPr>
      <w:r>
        <w:t>22.7.2023-23.7.2023</w:t>
      </w:r>
    </w:p>
    <w:p>
      <w:pPr>
        <w:pStyle w:val="Heading2"/>
      </w:pPr>
      <w:r>
        <w:t>11:00-16:00 Koko kaupungin pihakirppis</w:t>
      </w:r>
    </w:p>
    <w:p>
      <w:r>
        <w:t>Pihakirppistapahtuma, joka kattaa koko Kristiinankaupungin!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