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Raippaluodon kirkko</w:t>
      </w:r>
    </w:p>
    <w:p>
      <w:r>
        <w:t>25.7.2026 lauantai</w:t>
      </w:r>
    </w:p>
    <w:p>
      <w:pPr>
        <w:pStyle w:val="Heading1"/>
      </w:pPr>
      <w:r>
        <w:t>25.7.2026-1.8.2026</w:t>
      </w:r>
    </w:p>
    <w:p>
      <w:pPr>
        <w:pStyle w:val="Heading2"/>
      </w:pPr>
      <w:r>
        <w:t>13:00-14:00 Raippaluodon historiaa</w:t>
      </w:r>
    </w:p>
    <w:p>
      <w:r>
        <w:t>Opastettu kävelykierros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