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Library</w:t>
      </w:r>
    </w:p>
    <w:p>
      <w:r>
        <w:t>1.8.2023 tiistai</w:t>
      </w:r>
    </w:p>
    <w:p>
      <w:pPr>
        <w:pStyle w:val="Heading1"/>
      </w:pPr>
      <w:r>
        <w:t>1.8.2023-31.8.2023</w:t>
      </w:r>
    </w:p>
    <w:p>
      <w:pPr>
        <w:pStyle w:val="Heading2"/>
      </w:pPr>
      <w:r>
        <w:t>10:00-19:00 Sivussa - Taidenäyttely</w:t>
      </w:r>
    </w:p>
    <w:p>
      <w:r>
        <w:t xml:space="preserve">Sivussa-näyttely esittelee Ojaharjun viimeisimpiä teoksia.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