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 bibliotek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18:30-20:00 Kvällskaffi på Munsala bibliotek - inför Antikrundan</w:t>
      </w:r>
    </w:p>
    <w:p>
      <w:r>
        <w:t xml:space="preserve">På tisdag kväll 25.7. ordnar vi Kvällskaffi i Munsalagården med två gäster.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