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1.8.2023 tiistai</w:t>
      </w:r>
    </w:p>
    <w:p>
      <w:pPr>
        <w:pStyle w:val="Heading1"/>
      </w:pPr>
      <w:r>
        <w:t>1.8.2023 tiistai</w:t>
      </w:r>
    </w:p>
    <w:p>
      <w:pPr>
        <w:pStyle w:val="Heading2"/>
      </w:pPr>
      <w:r>
        <w:t>13:00-14:30 19. Vickan  Väinö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